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1F16BA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1F16BA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77777777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D1CF4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47A5ABAA" w:rsidR="00DB68AC" w:rsidRPr="001F16BA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6B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16B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CF6405" w:rsidRPr="001F16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62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16BA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1F1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phúc</w:t>
            </w:r>
          </w:p>
          <w:p w14:paraId="726F2C88" w14:textId="77777777" w:rsidR="00DB68AC" w:rsidRPr="001F16BA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9606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07B9AF32" w:rsidR="00DB68AC" w:rsidRPr="001F16BA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DE3A3B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Bờ</w:t>
            </w:r>
            <w:proofErr w:type="spellEnd"/>
            <w:r w:rsidR="00DE3A3B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Y</w:t>
            </w:r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62BC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="00573753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73753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háng</w:t>
            </w:r>
            <w:proofErr w:type="spellEnd"/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F6405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0A0EB0"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1F1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2FFBA1A0" w14:textId="77777777" w:rsidR="00DB68AC" w:rsidRPr="001F16BA" w:rsidRDefault="00DB68AC" w:rsidP="00DB68AC">
      <w:pPr>
        <w:rPr>
          <w:rFonts w:ascii="Times New Roman" w:hAnsi="Times New Roman" w:cs="Times New Roman"/>
          <w:b/>
          <w:sz w:val="28"/>
          <w:szCs w:val="28"/>
        </w:rPr>
      </w:pPr>
    </w:p>
    <w:p w14:paraId="63743431" w14:textId="74916ADC" w:rsidR="00DB68AC" w:rsidRPr="001F16BA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6BA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5157E" w:rsidRPr="001F16BA">
        <w:rPr>
          <w:rFonts w:ascii="Times New Roman" w:hAnsi="Times New Roman" w:cs="Times New Roman"/>
          <w:b/>
          <w:sz w:val="28"/>
          <w:szCs w:val="28"/>
        </w:rPr>
        <w:t>1</w:t>
      </w:r>
      <w:r w:rsidR="00CA62BC">
        <w:rPr>
          <w:rFonts w:ascii="Times New Roman" w:hAnsi="Times New Roman" w:cs="Times New Roman"/>
          <w:b/>
          <w:sz w:val="28"/>
          <w:szCs w:val="28"/>
        </w:rPr>
        <w:t>9</w:t>
      </w:r>
    </w:p>
    <w:p w14:paraId="7C03170F" w14:textId="79D0557A" w:rsidR="00DB68AC" w:rsidRPr="001F16BA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6BA">
        <w:rPr>
          <w:rFonts w:ascii="Times New Roman" w:hAnsi="Times New Roman" w:cs="Times New Roman"/>
          <w:b/>
          <w:sz w:val="28"/>
          <w:szCs w:val="28"/>
        </w:rPr>
        <w:t xml:space="preserve">CỦA LÃNH ĐẠO UBND </w:t>
      </w:r>
      <w:r w:rsidR="00DE3A3B" w:rsidRPr="001F16BA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19A997FA" w:rsidR="00DB68AC" w:rsidRPr="001F16BA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1F16B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F16BA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16B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62BC">
        <w:rPr>
          <w:rFonts w:ascii="Times New Roman" w:hAnsi="Times New Roman" w:cs="Times New Roman"/>
          <w:b/>
          <w:i/>
          <w:sz w:val="28"/>
          <w:szCs w:val="28"/>
        </w:rPr>
        <w:t>03</w:t>
      </w:r>
      <w:r w:rsidRPr="001F16BA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CF6405" w:rsidRPr="001F16BA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/2025 </w:t>
      </w:r>
      <w:proofErr w:type="spellStart"/>
      <w:r w:rsidRPr="001F16BA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16B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62BC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1F16BA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607CC4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1F16BA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1F16B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3D07AA4" w14:textId="77777777" w:rsidR="00CF5CB1" w:rsidRPr="001F16BA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6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02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626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3366"/>
        <w:gridCol w:w="1339"/>
        <w:gridCol w:w="3493"/>
        <w:gridCol w:w="1612"/>
      </w:tblGrid>
      <w:tr w:rsidR="00AF4CA5" w:rsidRPr="000C0E6F" w14:paraId="61175F82" w14:textId="77777777" w:rsidTr="000C0E6F">
        <w:tc>
          <w:tcPr>
            <w:tcW w:w="1816" w:type="dxa"/>
            <w:vAlign w:val="center"/>
          </w:tcPr>
          <w:p w14:paraId="6FFD9B86" w14:textId="558CA712" w:rsidR="00AF4CA5" w:rsidRPr="000C0E6F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705" w:type="dxa"/>
            <w:gridSpan w:val="2"/>
            <w:vAlign w:val="center"/>
          </w:tcPr>
          <w:p w14:paraId="6F445B7D" w14:textId="0FF230CA" w:rsidR="00AF4CA5" w:rsidRPr="000C0E6F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5105" w:type="dxa"/>
            <w:gridSpan w:val="2"/>
            <w:vAlign w:val="center"/>
          </w:tcPr>
          <w:p w14:paraId="2C76B556" w14:textId="5946614A" w:rsidR="00AF4CA5" w:rsidRPr="000C0E6F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</w:tr>
      <w:tr w:rsidR="0016346D" w:rsidRPr="008A673E" w14:paraId="0EC69E72" w14:textId="77777777" w:rsidTr="000C0E6F">
        <w:tc>
          <w:tcPr>
            <w:tcW w:w="1816" w:type="dxa"/>
            <w:vAlign w:val="center"/>
          </w:tcPr>
          <w:p w14:paraId="4D521E5F" w14:textId="77777777" w:rsidR="0016346D" w:rsidRPr="000C0E6F" w:rsidRDefault="0016346D" w:rsidP="005355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0C90923C" w14:textId="261A6035" w:rsidR="0016346D" w:rsidRPr="000C0E6F" w:rsidRDefault="0032770A" w:rsidP="0016346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16346D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16346D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4CA2E62C" w14:textId="4CCA7473" w:rsidR="00DA59EB" w:rsidRPr="000C0E6F" w:rsidRDefault="00E62BF7" w:rsidP="00C47D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</w:t>
            </w:r>
            <w:r w:rsidR="00A21BB2"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7</w:t>
            </w: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h00.</w:t>
            </w:r>
            <w:r w:rsidRPr="000C0E6F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A21BB2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36340F" w:rsidRPr="000C0E6F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:</w:t>
            </w:r>
            <w:r w:rsidR="00F46EE7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, LLVT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Tập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thể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CB,CC</w:t>
            </w:r>
            <w:proofErr w:type="gram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khối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).</w:t>
            </w:r>
          </w:p>
          <w:p w14:paraId="5B28FE80" w14:textId="4D78D475" w:rsidR="001D52C1" w:rsidRPr="000C0E6F" w:rsidRDefault="007D6A2D" w:rsidP="001D5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; PCT -Phan Thanh Tùng: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triệt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Trung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A21BB2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tại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Hội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chung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xã</w:t>
            </w:r>
            <w:proofErr w:type="spellEnd"/>
            <w:r w:rsidR="00A21BB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(CVP).</w:t>
            </w:r>
          </w:p>
          <w:p w14:paraId="55988F9D" w14:textId="5EA2E38A" w:rsidR="001D52C1" w:rsidRPr="000C0E6F" w:rsidRDefault="001D52C1" w:rsidP="001D5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PCT –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Trần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Thị Huyện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ọ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ế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ả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ự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ệ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 MTQG: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ự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NTM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ả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ề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ữ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đị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ỉ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giai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đ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ạ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2021-2025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ờ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qua,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ế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ạ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ự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ệ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ố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0C0E6F">
              <w:rPr>
                <w:rFonts w:ascii="Calibri" w:hAnsi="Calibri" w:cs="Calibri"/>
                <w:color w:val="000000"/>
                <w:sz w:val="26"/>
                <w:szCs w:val="26"/>
              </w:rPr>
              <w:t>ă</w:t>
            </w:r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UBND </w:t>
            </w:r>
            <w:proofErr w:type="spellStart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(PCVP)</w:t>
            </w:r>
          </w:p>
          <w:p w14:paraId="2146B8CD" w14:textId="62791248" w:rsidR="00A21BB2" w:rsidRPr="000C0E6F" w:rsidRDefault="00A21BB2" w:rsidP="001D5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09h30.</w:t>
            </w:r>
            <w:r w:rsidRPr="000C0E6F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: </w:t>
            </w:r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Tham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Đoàn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Quảng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Ngãi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Đoàn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Ắt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-ta-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pư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Bờ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Y,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mốc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791-792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xã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Bờ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</w:p>
        </w:tc>
        <w:tc>
          <w:tcPr>
            <w:tcW w:w="5105" w:type="dxa"/>
            <w:gridSpan w:val="2"/>
          </w:tcPr>
          <w:p w14:paraId="2B3EFE2E" w14:textId="3C190F7C" w:rsidR="00C970DD" w:rsidRPr="000C0E6F" w:rsidRDefault="007D6A2D" w:rsidP="00C97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44AA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PCT –</w:t>
            </w:r>
            <w:r w:rsidR="00AE44AA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AE44AA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Trần</w:t>
            </w:r>
            <w:proofErr w:type="spellEnd"/>
            <w:r w:rsidR="00AE44AA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Thị Huyện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: </w:t>
            </w:r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Tham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Đoàn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kiểm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tra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đánh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giá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kết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khắc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phục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thống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nhất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phương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án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vận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trình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sau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khắc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phục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sự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cố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môi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Khu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liên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hiệp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xử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lý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chất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thải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rắn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liên</w:t>
            </w:r>
            <w:proofErr w:type="spellEnd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076C6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hợp</w:t>
            </w:r>
            <w:proofErr w:type="spellEnd"/>
          </w:p>
          <w:p w14:paraId="755BA17A" w14:textId="01BBA3DE" w:rsidR="00EE0699" w:rsidRPr="008A673E" w:rsidRDefault="00EE0699" w:rsidP="00EE0699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val="vi-VN"/>
              </w:rPr>
            </w:pPr>
            <w:r w:rsidRPr="000C0E6F">
              <w:rPr>
                <w:b/>
                <w:bCs/>
                <w:color w:val="EE0000"/>
                <w:sz w:val="26"/>
                <w:szCs w:val="26"/>
                <w:lang w:val="vi-VN"/>
              </w:rPr>
              <w:t>1</w:t>
            </w:r>
            <w:r w:rsidRPr="000C0E6F">
              <w:rPr>
                <w:b/>
                <w:bCs/>
                <w:color w:val="EE0000"/>
                <w:sz w:val="26"/>
                <w:szCs w:val="26"/>
              </w:rPr>
              <w:t>4</w:t>
            </w:r>
            <w:r w:rsidRPr="000C0E6F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0C0E6F">
              <w:rPr>
                <w:sz w:val="26"/>
                <w:szCs w:val="26"/>
                <w:lang w:val="vi-VN"/>
              </w:rPr>
              <w:t xml:space="preserve"> </w:t>
            </w:r>
            <w:r w:rsidRPr="000C0E6F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PCT –</w:t>
            </w:r>
            <w:r w:rsidRPr="000C0E6F">
              <w:rPr>
                <w:b/>
                <w:bCs/>
                <w:iCs/>
                <w:color w:val="EE0000"/>
                <w:sz w:val="26"/>
                <w:szCs w:val="26"/>
                <w:lang w:val="vi-VN"/>
              </w:rPr>
              <w:t xml:space="preserve"> Phan Thanh Tùng: </w:t>
            </w:r>
            <w:r w:rsidRPr="000C0E6F">
              <w:rPr>
                <w:iCs/>
                <w:color w:val="auto"/>
                <w:sz w:val="26"/>
                <w:szCs w:val="26"/>
                <w:lang w:val="vi-VN"/>
              </w:rPr>
              <w:t xml:space="preserve">Sinh hoạt chi bộ tại VP UBND xã tại Phòng họp tầng </w:t>
            </w:r>
            <w:r w:rsidR="008A673E" w:rsidRPr="008A673E">
              <w:rPr>
                <w:iCs/>
                <w:color w:val="auto"/>
                <w:sz w:val="26"/>
                <w:szCs w:val="26"/>
                <w:lang w:val="vi-VN"/>
              </w:rPr>
              <w:t>3</w:t>
            </w:r>
            <w:r w:rsidRPr="000C0E6F">
              <w:rPr>
                <w:iCs/>
                <w:color w:val="auto"/>
                <w:sz w:val="26"/>
                <w:szCs w:val="26"/>
                <w:lang w:val="vi-VN"/>
              </w:rPr>
              <w:t xml:space="preserve"> UBND xã</w:t>
            </w:r>
          </w:p>
          <w:p w14:paraId="312C625F" w14:textId="0F09DE72" w:rsidR="009927DE" w:rsidRPr="008A673E" w:rsidRDefault="009927DE" w:rsidP="00363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</w:tr>
      <w:bookmarkEnd w:id="0"/>
      <w:tr w:rsidR="00F079CC" w:rsidRPr="00946651" w14:paraId="0DFFEF23" w14:textId="77777777" w:rsidTr="000C0E6F">
        <w:trPr>
          <w:trHeight w:val="609"/>
        </w:trPr>
        <w:tc>
          <w:tcPr>
            <w:tcW w:w="1816" w:type="dxa"/>
            <w:vAlign w:val="center"/>
          </w:tcPr>
          <w:p w14:paraId="216160C4" w14:textId="73E9BE69" w:rsidR="00F079CC" w:rsidRPr="000C0E6F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(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2FCA1273" w14:textId="6EA97A29" w:rsidR="000C0E6F" w:rsidRPr="000C0E6F" w:rsidRDefault="00753F58" w:rsidP="00F079CC">
            <w:pPr>
              <w:pStyle w:val="Default"/>
              <w:jc w:val="both"/>
              <w:rPr>
                <w:sz w:val="26"/>
                <w:szCs w:val="26"/>
              </w:rPr>
            </w:pPr>
            <w:r w:rsidRPr="000C0E6F">
              <w:rPr>
                <w:b/>
                <w:bCs/>
                <w:color w:val="EE0000"/>
                <w:sz w:val="26"/>
                <w:szCs w:val="26"/>
              </w:rPr>
              <w:t>08h</w:t>
            </w:r>
            <w:r w:rsidR="00C970DD" w:rsidRPr="000C0E6F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Pr="000C0E6F">
              <w:rPr>
                <w:b/>
                <w:bCs/>
                <w:color w:val="EE0000"/>
                <w:sz w:val="26"/>
                <w:szCs w:val="26"/>
              </w:rPr>
              <w:t>0.</w:t>
            </w:r>
            <w:r w:rsidRPr="000C0E6F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="00C970DD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="00C970DD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="00C970DD" w:rsidRPr="000C0E6F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eastAsiaTheme="minorHAnsi"/>
                <w:b/>
                <w:iCs/>
                <w:color w:val="FF0000"/>
                <w:sz w:val="26"/>
                <w:szCs w:val="26"/>
              </w:rPr>
              <w:t>:</w:t>
            </w:r>
            <w:r w:rsidRPr="000C0E6F">
              <w:rPr>
                <w:sz w:val="26"/>
                <w:szCs w:val="26"/>
              </w:rPr>
              <w:t xml:space="preserve"> </w:t>
            </w:r>
            <w:r w:rsidR="00C970DD" w:rsidRPr="000C0E6F">
              <w:rPr>
                <w:sz w:val="26"/>
                <w:szCs w:val="26"/>
              </w:rPr>
              <w:t xml:space="preserve">Tham </w:t>
            </w:r>
            <w:proofErr w:type="spellStart"/>
            <w:r w:rsidR="00C970DD" w:rsidRPr="000C0E6F">
              <w:rPr>
                <w:sz w:val="26"/>
                <w:szCs w:val="26"/>
              </w:rPr>
              <w:t>gia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Đoàn </w:t>
            </w:r>
            <w:proofErr w:type="spellStart"/>
            <w:r w:rsidR="00C970DD" w:rsidRPr="000C0E6F">
              <w:rPr>
                <w:sz w:val="26"/>
                <w:szCs w:val="26"/>
              </w:rPr>
              <w:t>công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tác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liên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ngành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tỉnh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Quảng </w:t>
            </w:r>
            <w:proofErr w:type="spellStart"/>
            <w:r w:rsidR="00C970DD" w:rsidRPr="000C0E6F">
              <w:rPr>
                <w:sz w:val="26"/>
                <w:szCs w:val="26"/>
              </w:rPr>
              <w:t>Ngãi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và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Đoàn </w:t>
            </w:r>
            <w:proofErr w:type="spellStart"/>
            <w:r w:rsidR="00C970DD" w:rsidRPr="000C0E6F">
              <w:rPr>
                <w:sz w:val="26"/>
                <w:szCs w:val="26"/>
              </w:rPr>
              <w:t>chuyên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viên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biên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giới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tỉnh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Ắt</w:t>
            </w:r>
            <w:proofErr w:type="spellEnd"/>
            <w:r w:rsidR="00C970DD" w:rsidRPr="000C0E6F">
              <w:rPr>
                <w:sz w:val="26"/>
                <w:szCs w:val="26"/>
              </w:rPr>
              <w:t>-ta-</w:t>
            </w:r>
            <w:proofErr w:type="spellStart"/>
            <w:r w:rsidR="00C970DD" w:rsidRPr="000C0E6F">
              <w:rPr>
                <w:sz w:val="26"/>
                <w:szCs w:val="26"/>
              </w:rPr>
              <w:t>pư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tham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dự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Hội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đàm</w:t>
            </w:r>
            <w:proofErr w:type="spellEnd"/>
            <w:r w:rsidR="00C970DD" w:rsidRPr="000C0E6F">
              <w:rPr>
                <w:i/>
                <w:iCs/>
                <w:sz w:val="26"/>
                <w:szCs w:val="26"/>
              </w:rPr>
              <w:t xml:space="preserve">; </w:t>
            </w:r>
            <w:proofErr w:type="spellStart"/>
            <w:r w:rsidR="00C970DD" w:rsidRPr="000C0E6F">
              <w:rPr>
                <w:sz w:val="26"/>
                <w:szCs w:val="26"/>
              </w:rPr>
              <w:t>địa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điểm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: </w:t>
            </w:r>
            <w:proofErr w:type="spellStart"/>
            <w:r w:rsidR="00C970DD" w:rsidRPr="000C0E6F">
              <w:rPr>
                <w:sz w:val="26"/>
                <w:szCs w:val="26"/>
              </w:rPr>
              <w:t>Tại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khách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sz w:val="26"/>
                <w:szCs w:val="26"/>
              </w:rPr>
              <w:t>sạn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Indochine, </w:t>
            </w:r>
            <w:proofErr w:type="spellStart"/>
            <w:r w:rsidR="00C970DD" w:rsidRPr="000C0E6F">
              <w:rPr>
                <w:sz w:val="26"/>
                <w:szCs w:val="26"/>
              </w:rPr>
              <w:t>số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30 Bạch </w:t>
            </w:r>
            <w:proofErr w:type="spellStart"/>
            <w:r w:rsidR="00C970DD" w:rsidRPr="000C0E6F">
              <w:rPr>
                <w:sz w:val="26"/>
                <w:szCs w:val="26"/>
              </w:rPr>
              <w:t>Đằng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, </w:t>
            </w:r>
            <w:proofErr w:type="spellStart"/>
            <w:r w:rsidR="00C970DD" w:rsidRPr="000C0E6F">
              <w:rPr>
                <w:sz w:val="26"/>
                <w:szCs w:val="26"/>
              </w:rPr>
              <w:t>phường</w:t>
            </w:r>
            <w:proofErr w:type="spellEnd"/>
            <w:r w:rsidR="00C970DD" w:rsidRPr="000C0E6F">
              <w:rPr>
                <w:sz w:val="26"/>
                <w:szCs w:val="26"/>
              </w:rPr>
              <w:t xml:space="preserve"> Kon Tum (</w:t>
            </w:r>
            <w:proofErr w:type="spellStart"/>
            <w:r w:rsidR="00C970DD" w:rsidRPr="000C0E6F">
              <w:rPr>
                <w:i/>
                <w:iCs/>
                <w:sz w:val="26"/>
                <w:szCs w:val="26"/>
              </w:rPr>
              <w:t>Hội</w:t>
            </w:r>
            <w:proofErr w:type="spellEnd"/>
            <w:r w:rsidR="00C970DD" w:rsidRPr="000C0E6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i/>
                <w:iCs/>
                <w:sz w:val="26"/>
                <w:szCs w:val="26"/>
              </w:rPr>
              <w:t>trường</w:t>
            </w:r>
            <w:proofErr w:type="spellEnd"/>
            <w:r w:rsidR="00C970DD" w:rsidRPr="000C0E6F">
              <w:rPr>
                <w:i/>
                <w:iCs/>
                <w:sz w:val="26"/>
                <w:szCs w:val="26"/>
              </w:rPr>
              <w:t xml:space="preserve"> 3 - </w:t>
            </w:r>
            <w:proofErr w:type="spellStart"/>
            <w:r w:rsidR="00C970DD" w:rsidRPr="000C0E6F">
              <w:rPr>
                <w:i/>
                <w:iCs/>
                <w:sz w:val="26"/>
                <w:szCs w:val="26"/>
              </w:rPr>
              <w:t>Tầng</w:t>
            </w:r>
            <w:proofErr w:type="spellEnd"/>
            <w:r w:rsidR="00C970DD" w:rsidRPr="000C0E6F">
              <w:rPr>
                <w:i/>
                <w:iCs/>
                <w:sz w:val="26"/>
                <w:szCs w:val="26"/>
              </w:rPr>
              <w:t xml:space="preserve"> G</w:t>
            </w:r>
            <w:r w:rsidR="00C970DD" w:rsidRPr="000C0E6F">
              <w:rPr>
                <w:sz w:val="26"/>
                <w:szCs w:val="26"/>
              </w:rPr>
              <w:t>)</w:t>
            </w:r>
          </w:p>
        </w:tc>
        <w:tc>
          <w:tcPr>
            <w:tcW w:w="5105" w:type="dxa"/>
            <w:gridSpan w:val="2"/>
          </w:tcPr>
          <w:p w14:paraId="33A3C447" w14:textId="146C7A2E" w:rsidR="001D52C1" w:rsidRPr="000C0E6F" w:rsidRDefault="0095157E" w:rsidP="001D52C1">
            <w:pPr>
              <w:pStyle w:val="Default"/>
              <w:jc w:val="both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0C0E6F">
              <w:rPr>
                <w:b/>
                <w:bCs/>
                <w:color w:val="EE0000"/>
                <w:sz w:val="26"/>
                <w:szCs w:val="26"/>
              </w:rPr>
              <w:t>1</w:t>
            </w:r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="00EF16F3" w:rsidRPr="000C0E6F">
              <w:rPr>
                <w:b/>
                <w:bCs/>
                <w:color w:val="EE0000"/>
                <w:sz w:val="26"/>
                <w:szCs w:val="26"/>
              </w:rPr>
              <w:t>h</w:t>
            </w:r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="00EF16F3" w:rsidRPr="000C0E6F">
              <w:rPr>
                <w:b/>
                <w:bCs/>
                <w:color w:val="EE0000"/>
                <w:sz w:val="26"/>
                <w:szCs w:val="26"/>
              </w:rPr>
              <w:t>0.</w:t>
            </w:r>
            <w:r w:rsidR="00EF16F3" w:rsidRPr="000C0E6F">
              <w:rPr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>Lãnh</w:t>
            </w:r>
            <w:proofErr w:type="spellEnd"/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>đạo</w:t>
            </w:r>
            <w:proofErr w:type="spellEnd"/>
            <w:r w:rsidR="001D52C1" w:rsidRPr="000C0E6F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UBND </w:t>
            </w:r>
            <w:proofErr w:type="spellStart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>ủy</w:t>
            </w:r>
            <w:proofErr w:type="spellEnd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>quyền</w:t>
            </w:r>
            <w:proofErr w:type="spellEnd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="001D52C1" w:rsidRPr="000C0E6F">
              <w:rPr>
                <w:b/>
                <w:bCs/>
                <w:iCs/>
                <w:color w:val="EE0000"/>
                <w:sz w:val="26"/>
                <w:szCs w:val="26"/>
              </w:rPr>
              <w:t xml:space="preserve"> VH-XH: </w:t>
            </w:r>
            <w:proofErr w:type="spellStart"/>
            <w:r w:rsidR="001D52C1" w:rsidRPr="000C0E6F">
              <w:rPr>
                <w:iCs/>
                <w:color w:val="auto"/>
                <w:sz w:val="26"/>
                <w:szCs w:val="26"/>
              </w:rPr>
              <w:t>Dự</w:t>
            </w:r>
            <w:proofErr w:type="spellEnd"/>
            <w:r w:rsidR="001D52C1" w:rsidRPr="000C0E6F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="001D52C1" w:rsidRPr="001D52C1">
              <w:rPr>
                <w:rFonts w:eastAsia="Times New Roman"/>
                <w:sz w:val="26"/>
                <w:szCs w:val="26"/>
                <w:lang w:val="vi-VN" w:eastAsia="vi-VN"/>
              </w:rPr>
              <w:t>H</w:t>
            </w:r>
            <w:r w:rsidR="001D52C1" w:rsidRPr="001D52C1">
              <w:rPr>
                <w:rFonts w:ascii="Calibri" w:eastAsia="Times New Roman" w:hAnsi="Calibri" w:cs="Calibri"/>
                <w:sz w:val="26"/>
                <w:szCs w:val="26"/>
                <w:lang w:val="vi-VN" w:eastAsia="vi-VN"/>
              </w:rPr>
              <w:t>ộ</w:t>
            </w:r>
            <w:r w:rsidR="001D52C1" w:rsidRPr="001D52C1">
              <w:rPr>
                <w:rFonts w:eastAsia="Times New Roman"/>
                <w:sz w:val="26"/>
                <w:szCs w:val="26"/>
                <w:lang w:val="vi-VN" w:eastAsia="vi-VN"/>
              </w:rPr>
              <w:t>i ngh</w:t>
            </w:r>
            <w:r w:rsidR="001D52C1" w:rsidRPr="001D52C1">
              <w:rPr>
                <w:rFonts w:ascii="Calibri" w:eastAsia="Times New Roman" w:hAnsi="Calibri" w:cs="Calibri"/>
                <w:sz w:val="26"/>
                <w:szCs w:val="26"/>
                <w:lang w:val="vi-VN" w:eastAsia="vi-VN"/>
              </w:rPr>
              <w:t>ị</w:t>
            </w:r>
            <w:r w:rsidR="001D52C1" w:rsidRPr="001D52C1">
              <w:rPr>
                <w:rFonts w:eastAsia="Times New Roman"/>
                <w:sz w:val="26"/>
                <w:szCs w:val="26"/>
                <w:lang w:val="vi-VN" w:eastAsia="vi-VN"/>
              </w:rPr>
              <w:t xml:space="preserve"> giao ban h</w:t>
            </w:r>
            <w:r w:rsidR="001D52C1" w:rsidRPr="001D52C1">
              <w:rPr>
                <w:rFonts w:ascii="Calibri" w:eastAsia="Times New Roman" w:hAnsi="Calibri" w:cs="Calibri"/>
                <w:sz w:val="26"/>
                <w:szCs w:val="26"/>
                <w:lang w:val="vi-VN" w:eastAsia="vi-VN"/>
              </w:rPr>
              <w:t>ướ</w:t>
            </w:r>
            <w:r w:rsidR="001D52C1" w:rsidRPr="001D52C1">
              <w:rPr>
                <w:rFonts w:eastAsia="Times New Roman"/>
                <w:sz w:val="26"/>
                <w:szCs w:val="26"/>
                <w:lang w:val="vi-VN" w:eastAsia="vi-VN"/>
              </w:rPr>
              <w:t>ng d</w:t>
            </w:r>
            <w:r w:rsidR="001D52C1" w:rsidRPr="001D52C1">
              <w:rPr>
                <w:rFonts w:ascii="Calibri" w:eastAsia="Times New Roman" w:hAnsi="Calibri" w:cs="Calibri"/>
                <w:sz w:val="26"/>
                <w:szCs w:val="26"/>
                <w:lang w:val="vi-VN" w:eastAsia="vi-VN"/>
              </w:rPr>
              <w:t>ẫ</w:t>
            </w:r>
            <w:r w:rsidR="001D52C1" w:rsidRPr="001D52C1">
              <w:rPr>
                <w:rFonts w:eastAsia="Times New Roman"/>
                <w:sz w:val="26"/>
                <w:szCs w:val="26"/>
                <w:lang w:val="vi-VN" w:eastAsia="vi-VN"/>
              </w:rPr>
              <w:t>n viên</w:t>
            </w:r>
            <w:r w:rsidR="001D52C1" w:rsidRPr="000C0E6F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="001D52C1" w:rsidRPr="000C0E6F">
              <w:rPr>
                <w:rFonts w:eastAsia="Times New Roman"/>
                <w:sz w:val="26"/>
                <w:szCs w:val="26"/>
                <w:lang w:val="vi-VN" w:eastAsia="vi-VN"/>
              </w:rPr>
              <w:t>chăm sóc tại nhà Dự án Hòa nhập 2b (CRS) tại Hội trường Trung tâm Y tế Ngọc Hồi</w:t>
            </w:r>
          </w:p>
          <w:p w14:paraId="7632980C" w14:textId="0600449D" w:rsidR="00EE0699" w:rsidRPr="000C0E6F" w:rsidRDefault="00EE0699" w:rsidP="00F079CC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val="vi-VN"/>
              </w:rPr>
            </w:pPr>
            <w:r w:rsidRPr="000C0E6F">
              <w:rPr>
                <w:b/>
                <w:bCs/>
                <w:color w:val="EE0000"/>
                <w:sz w:val="26"/>
                <w:szCs w:val="26"/>
                <w:lang w:val="vi-VN"/>
              </w:rPr>
              <w:t>14h00.</w:t>
            </w:r>
            <w:r w:rsidRPr="000C0E6F">
              <w:rPr>
                <w:sz w:val="26"/>
                <w:szCs w:val="26"/>
                <w:lang w:val="vi-VN"/>
              </w:rPr>
              <w:t xml:space="preserve"> </w:t>
            </w:r>
            <w:r w:rsidRPr="000C0E6F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lãnh đạo UBND xã</w:t>
            </w:r>
            <w:r w:rsidRPr="000C0E6F">
              <w:rPr>
                <w:b/>
                <w:bCs/>
                <w:iCs/>
                <w:color w:val="EE0000"/>
                <w:sz w:val="26"/>
                <w:szCs w:val="26"/>
                <w:lang w:val="vi-VN"/>
              </w:rPr>
              <w:t xml:space="preserve">: </w:t>
            </w:r>
            <w:r w:rsidRPr="000C0E6F">
              <w:rPr>
                <w:iCs/>
                <w:color w:val="auto"/>
                <w:sz w:val="26"/>
                <w:szCs w:val="26"/>
                <w:lang w:val="vi-VN"/>
              </w:rPr>
              <w:t xml:space="preserve">Họp BCH Đảng bộ UBND xã tại Phòng họp tầng 2 UBND xã </w:t>
            </w:r>
            <w:r w:rsidRPr="000C0E6F">
              <w:rPr>
                <w:i/>
                <w:color w:val="auto"/>
                <w:sz w:val="26"/>
                <w:szCs w:val="26"/>
                <w:lang w:val="vi-VN"/>
              </w:rPr>
              <w:t>(Chi bộ VP chuẩn bị nội dung; CV-Tý)</w:t>
            </w:r>
          </w:p>
        </w:tc>
      </w:tr>
      <w:tr w:rsidR="00F079CC" w:rsidRPr="000C0E6F" w14:paraId="55D4B1F0" w14:textId="77777777" w:rsidTr="000C0E6F">
        <w:tc>
          <w:tcPr>
            <w:tcW w:w="1816" w:type="dxa"/>
            <w:vAlign w:val="center"/>
          </w:tcPr>
          <w:p w14:paraId="574A6780" w14:textId="3384C518" w:rsidR="00F079CC" w:rsidRPr="000C0E6F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(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41344AF3" w14:textId="77777777" w:rsidR="00AF3832" w:rsidRPr="000C0E6F" w:rsidRDefault="00F079CC" w:rsidP="00AF3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Lãnh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đạo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kỳ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Trụ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sở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(CVP; CV-</w:t>
            </w:r>
            <w:proofErr w:type="spellStart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5C718A1E" w14:textId="30E44B94" w:rsidR="00EF16F3" w:rsidRPr="000C0E6F" w:rsidRDefault="00C970DD" w:rsidP="00AF3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1D52C1" w:rsidRPr="000C0E6F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àm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nhánh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Phòng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họp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tầng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3,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Trụ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sở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Đảng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ủy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5105" w:type="dxa"/>
            <w:gridSpan w:val="2"/>
          </w:tcPr>
          <w:p w14:paraId="0C81C49C" w14:textId="05DE8A34" w:rsidR="001D52C1" w:rsidRPr="000C0E6F" w:rsidRDefault="001F16BA" w:rsidP="005B1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</w:t>
            </w:r>
            <w:r w:rsidR="001D52C1"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5</w:t>
            </w:r>
            <w:r w:rsidRPr="000C0E6F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h00.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PCT –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Trần</w:t>
            </w:r>
            <w:proofErr w:type="spellEnd"/>
            <w:r w:rsidR="001D52C1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Thị Huyện: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giải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ngân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nguồn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vốn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Quỹ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hỗ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trợ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nông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 UBND </w:t>
            </w:r>
            <w:proofErr w:type="spellStart"/>
            <w:r w:rsidR="001D52C1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</w:p>
          <w:p w14:paraId="619615F1" w14:textId="47845B65" w:rsidR="00F079CC" w:rsidRPr="000C0E6F" w:rsidRDefault="00AF3832" w:rsidP="005B1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PCT -Phan Thanh Tùng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việc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với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Đoàn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giám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sát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HĐND, Thường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trực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HĐND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về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nội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chuyên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đề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giám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sát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cuối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năm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2025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3 UBND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Lãnh</w:t>
            </w:r>
            <w:proofErr w:type="spellEnd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đạo</w:t>
            </w:r>
            <w:proofErr w:type="spellEnd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VP; CV-Hằng)</w:t>
            </w:r>
          </w:p>
        </w:tc>
      </w:tr>
      <w:tr w:rsidR="00F079CC" w:rsidRPr="000C0E6F" w14:paraId="2EF3D52B" w14:textId="77777777" w:rsidTr="000C0E6F">
        <w:tc>
          <w:tcPr>
            <w:tcW w:w="1816" w:type="dxa"/>
            <w:vAlign w:val="center"/>
          </w:tcPr>
          <w:p w14:paraId="5BBB39E6" w14:textId="4CFFA60D" w:rsidR="00F079CC" w:rsidRPr="000C0E6F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(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38A9141B" w14:textId="4351C28E" w:rsidR="004F1D08" w:rsidRPr="000C0E6F" w:rsidRDefault="00AB45DA" w:rsidP="006857B8">
            <w:pPr>
              <w:jc w:val="both"/>
              <w:rPr>
                <w:i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; PCT -Phan Thanh Tùng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Ban Thường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5" w:type="dxa"/>
            <w:gridSpan w:val="2"/>
          </w:tcPr>
          <w:p w14:paraId="49752AB2" w14:textId="6E0817C2" w:rsidR="00F079CC" w:rsidRPr="000C0E6F" w:rsidRDefault="00EE0699" w:rsidP="006857B8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; PCT -Phan Thanh Tùng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: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trì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việc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với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một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số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đơn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vị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liên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quan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về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quyết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xử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phạt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vi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phạm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chính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 UBND </w:t>
            </w:r>
            <w:proofErr w:type="spellStart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(CVP</w:t>
            </w:r>
            <w:r w:rsidR="00AF383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CV- </w:t>
            </w:r>
            <w:proofErr w:type="spellStart"/>
            <w:r w:rsidR="00AF3832"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Chúc</w:t>
            </w:r>
            <w:proofErr w:type="spellEnd"/>
            <w:r w:rsidRPr="000C0E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F079CC" w:rsidRPr="000C0E6F" w14:paraId="307B7B9F" w14:textId="77777777" w:rsidTr="000C0E6F">
        <w:tc>
          <w:tcPr>
            <w:tcW w:w="1816" w:type="dxa"/>
            <w:vAlign w:val="center"/>
          </w:tcPr>
          <w:p w14:paraId="5B4598AD" w14:textId="2C0C83AE" w:rsidR="00F079CC" w:rsidRPr="000C0E6F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(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3148E063" w14:textId="1A1C1B58" w:rsidR="00F079CC" w:rsidRPr="000C0E6F" w:rsidRDefault="00085647" w:rsidP="006857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="00C970DD"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C970DD"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2,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Trụ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sở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Đảng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ủy</w:t>
            </w:r>
            <w:proofErr w:type="spellEnd"/>
            <w:r w:rsidR="00C970DD" w:rsidRPr="000C0E6F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5105" w:type="dxa"/>
            <w:gridSpan w:val="2"/>
          </w:tcPr>
          <w:p w14:paraId="53D51460" w14:textId="3D27BC2D" w:rsidR="00F079CC" w:rsidRPr="000C0E6F" w:rsidRDefault="00F079CC" w:rsidP="006857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079CC" w:rsidRPr="000C0E6F" w14:paraId="094026EC" w14:textId="77777777" w:rsidTr="000C0E6F">
        <w:tc>
          <w:tcPr>
            <w:tcW w:w="1816" w:type="dxa"/>
            <w:vAlign w:val="center"/>
          </w:tcPr>
          <w:p w14:paraId="2DFA8D47" w14:textId="66A4D2D4" w:rsidR="00F079CC" w:rsidRPr="000C0E6F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 (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95157E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000A9D63" w14:textId="5EDEE0F0" w:rsidR="00F079CC" w:rsidRPr="000C0E6F" w:rsidRDefault="001D52C1" w:rsidP="006857B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Thường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“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hội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Đại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đoàn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kết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toàn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dân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tộc</w:t>
            </w:r>
            <w:proofErr w:type="spellEnd"/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”</w:t>
            </w:r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TDP 6,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>Bờ</w:t>
            </w:r>
            <w:proofErr w:type="spellEnd"/>
            <w:r w:rsidRPr="000C0E6F"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  <w:r w:rsidRPr="000C0E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(CVP).</w:t>
            </w:r>
          </w:p>
        </w:tc>
        <w:tc>
          <w:tcPr>
            <w:tcW w:w="5105" w:type="dxa"/>
            <w:gridSpan w:val="2"/>
          </w:tcPr>
          <w:p w14:paraId="3244821B" w14:textId="77777777" w:rsidR="00F079CC" w:rsidRPr="000C0E6F" w:rsidRDefault="00F079CC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F079CC" w:rsidRPr="000C0E6F" w14:paraId="40A821AD" w14:textId="77777777" w:rsidTr="000C0E6F">
        <w:tc>
          <w:tcPr>
            <w:tcW w:w="1816" w:type="dxa"/>
            <w:vAlign w:val="center"/>
          </w:tcPr>
          <w:p w14:paraId="2D5C8EEB" w14:textId="0E77E92A" w:rsidR="00F079CC" w:rsidRPr="000C0E6F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95157E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A62BC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95157E"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705" w:type="dxa"/>
            <w:gridSpan w:val="2"/>
          </w:tcPr>
          <w:p w14:paraId="52E3A0C4" w14:textId="55C10F4B" w:rsidR="00F079CC" w:rsidRPr="000C0E6F" w:rsidRDefault="00F079CC" w:rsidP="006857B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019B5F6A" w14:textId="05EFA607" w:rsidR="00F079CC" w:rsidRPr="000C0E6F" w:rsidRDefault="00F079CC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F079CC" w:rsidRPr="000C0E6F" w14:paraId="296B761C" w14:textId="77777777" w:rsidTr="001D52C1">
        <w:tc>
          <w:tcPr>
            <w:tcW w:w="11626" w:type="dxa"/>
            <w:gridSpan w:val="5"/>
            <w:vAlign w:val="center"/>
          </w:tcPr>
          <w:p w14:paraId="46B85A42" w14:textId="2938AE13" w:rsidR="00F079CC" w:rsidRPr="000C0E6F" w:rsidRDefault="00F079CC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</w:tr>
      <w:tr w:rsidR="00F079CC" w:rsidRPr="000C0E6F" w14:paraId="563DCE53" w14:textId="77777777" w:rsidTr="001D5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12" w:type="dxa"/>
        </w:trPr>
        <w:tc>
          <w:tcPr>
            <w:tcW w:w="5182" w:type="dxa"/>
            <w:gridSpan w:val="2"/>
          </w:tcPr>
          <w:p w14:paraId="05182D38" w14:textId="77777777" w:rsidR="00F079CC" w:rsidRPr="000C0E6F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2" w:type="dxa"/>
            <w:gridSpan w:val="2"/>
          </w:tcPr>
          <w:p w14:paraId="0B8B6210" w14:textId="77777777" w:rsidR="00F079CC" w:rsidRPr="000C0E6F" w:rsidRDefault="00F079CC" w:rsidP="0068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 w14:paraId="7D3DB36F" w14:textId="77777777" w:rsidR="00F079CC" w:rsidRPr="000C0E6F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66C7C2" w14:textId="77777777" w:rsidR="00F079CC" w:rsidRPr="000C0E6F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0A2C74" w14:textId="77777777" w:rsidR="00F079CC" w:rsidRPr="000C0E6F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5822DA" w14:textId="7F462AF3" w:rsidR="00F079CC" w:rsidRPr="000C0E6F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Hà </w:t>
            </w:r>
            <w:proofErr w:type="spellStart"/>
            <w:r w:rsidRPr="000C0E6F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</w:p>
        </w:tc>
      </w:tr>
    </w:tbl>
    <w:p w14:paraId="1C212AC9" w14:textId="7034E691" w:rsidR="00CF5CB1" w:rsidRPr="001F16BA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CF5CB1" w:rsidRPr="001F16BA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6079" w14:textId="77777777" w:rsidR="001B0588" w:rsidRDefault="001B0588" w:rsidP="006B2B28">
      <w:r>
        <w:separator/>
      </w:r>
    </w:p>
  </w:endnote>
  <w:endnote w:type="continuationSeparator" w:id="0">
    <w:p w14:paraId="03DEECC9" w14:textId="77777777" w:rsidR="001B0588" w:rsidRDefault="001B0588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2903" w14:textId="77777777" w:rsidR="001B0588" w:rsidRDefault="001B0588" w:rsidP="006B2B28">
      <w:r>
        <w:separator/>
      </w:r>
    </w:p>
  </w:footnote>
  <w:footnote w:type="continuationSeparator" w:id="0">
    <w:p w14:paraId="72F5B926" w14:textId="77777777" w:rsidR="001B0588" w:rsidRDefault="001B0588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4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BC3"/>
    <w:rsid w:val="00063391"/>
    <w:rsid w:val="000644C9"/>
    <w:rsid w:val="00065166"/>
    <w:rsid w:val="00067B71"/>
    <w:rsid w:val="00070582"/>
    <w:rsid w:val="00072935"/>
    <w:rsid w:val="000733A8"/>
    <w:rsid w:val="00074B73"/>
    <w:rsid w:val="00076AE3"/>
    <w:rsid w:val="000779BC"/>
    <w:rsid w:val="00077A07"/>
    <w:rsid w:val="00081A11"/>
    <w:rsid w:val="000824C6"/>
    <w:rsid w:val="00085647"/>
    <w:rsid w:val="000857C1"/>
    <w:rsid w:val="0008599D"/>
    <w:rsid w:val="000865FC"/>
    <w:rsid w:val="0008711C"/>
    <w:rsid w:val="0008752A"/>
    <w:rsid w:val="000911E5"/>
    <w:rsid w:val="000956BF"/>
    <w:rsid w:val="00096782"/>
    <w:rsid w:val="00097388"/>
    <w:rsid w:val="000A0BE8"/>
    <w:rsid w:val="000A0EB0"/>
    <w:rsid w:val="000A36B9"/>
    <w:rsid w:val="000A63DE"/>
    <w:rsid w:val="000A6B39"/>
    <w:rsid w:val="000B04F8"/>
    <w:rsid w:val="000B151D"/>
    <w:rsid w:val="000B579C"/>
    <w:rsid w:val="000B7C29"/>
    <w:rsid w:val="000C0C1A"/>
    <w:rsid w:val="000C0E6F"/>
    <w:rsid w:val="000C3EC4"/>
    <w:rsid w:val="000C4168"/>
    <w:rsid w:val="000C4E65"/>
    <w:rsid w:val="000C607A"/>
    <w:rsid w:val="000D16D2"/>
    <w:rsid w:val="000D19DB"/>
    <w:rsid w:val="000D3A60"/>
    <w:rsid w:val="000D3E78"/>
    <w:rsid w:val="000D5325"/>
    <w:rsid w:val="000D5893"/>
    <w:rsid w:val="000D6FEB"/>
    <w:rsid w:val="000D79BF"/>
    <w:rsid w:val="000E107D"/>
    <w:rsid w:val="000E15F3"/>
    <w:rsid w:val="000E6C43"/>
    <w:rsid w:val="000E7E48"/>
    <w:rsid w:val="000F5936"/>
    <w:rsid w:val="000F61A3"/>
    <w:rsid w:val="001006AC"/>
    <w:rsid w:val="00100CD1"/>
    <w:rsid w:val="0010350F"/>
    <w:rsid w:val="001039F9"/>
    <w:rsid w:val="001048DC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4B8"/>
    <w:rsid w:val="00125EC6"/>
    <w:rsid w:val="00126290"/>
    <w:rsid w:val="001303CB"/>
    <w:rsid w:val="00130447"/>
    <w:rsid w:val="001315C5"/>
    <w:rsid w:val="001335DD"/>
    <w:rsid w:val="00134795"/>
    <w:rsid w:val="0013590D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28C5"/>
    <w:rsid w:val="00183451"/>
    <w:rsid w:val="00183E49"/>
    <w:rsid w:val="0018568C"/>
    <w:rsid w:val="00186119"/>
    <w:rsid w:val="0018754D"/>
    <w:rsid w:val="0019005B"/>
    <w:rsid w:val="001925B3"/>
    <w:rsid w:val="0019328B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588"/>
    <w:rsid w:val="001B0628"/>
    <w:rsid w:val="001B3149"/>
    <w:rsid w:val="001B3961"/>
    <w:rsid w:val="001B4044"/>
    <w:rsid w:val="001C0172"/>
    <w:rsid w:val="001C1147"/>
    <w:rsid w:val="001C26A0"/>
    <w:rsid w:val="001C2A4F"/>
    <w:rsid w:val="001C608F"/>
    <w:rsid w:val="001D49F8"/>
    <w:rsid w:val="001D5241"/>
    <w:rsid w:val="001D52C1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16BA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2D73"/>
    <w:rsid w:val="00224739"/>
    <w:rsid w:val="002266E4"/>
    <w:rsid w:val="002277DB"/>
    <w:rsid w:val="00227CF3"/>
    <w:rsid w:val="00232DC8"/>
    <w:rsid w:val="0023679A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2C1E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D27C7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374F"/>
    <w:rsid w:val="00305C3D"/>
    <w:rsid w:val="00305CAC"/>
    <w:rsid w:val="00306185"/>
    <w:rsid w:val="00306585"/>
    <w:rsid w:val="0030750F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23EC"/>
    <w:rsid w:val="0032310E"/>
    <w:rsid w:val="00323AE8"/>
    <w:rsid w:val="00324F39"/>
    <w:rsid w:val="003267E8"/>
    <w:rsid w:val="00326B86"/>
    <w:rsid w:val="00326F1A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340F"/>
    <w:rsid w:val="003671CA"/>
    <w:rsid w:val="00372298"/>
    <w:rsid w:val="00373C14"/>
    <w:rsid w:val="003746BE"/>
    <w:rsid w:val="00386862"/>
    <w:rsid w:val="00387684"/>
    <w:rsid w:val="00387797"/>
    <w:rsid w:val="00394779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1500"/>
    <w:rsid w:val="003B2838"/>
    <w:rsid w:val="003B3C55"/>
    <w:rsid w:val="003B4472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5CC7"/>
    <w:rsid w:val="003E0AE4"/>
    <w:rsid w:val="003E21D0"/>
    <w:rsid w:val="003E3129"/>
    <w:rsid w:val="003E3E90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311B"/>
    <w:rsid w:val="00414C77"/>
    <w:rsid w:val="00414DD8"/>
    <w:rsid w:val="004151EA"/>
    <w:rsid w:val="00422B17"/>
    <w:rsid w:val="00425BCE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57214"/>
    <w:rsid w:val="00460343"/>
    <w:rsid w:val="00462382"/>
    <w:rsid w:val="00462725"/>
    <w:rsid w:val="00466C24"/>
    <w:rsid w:val="00467200"/>
    <w:rsid w:val="00470486"/>
    <w:rsid w:val="00470DAB"/>
    <w:rsid w:val="00473806"/>
    <w:rsid w:val="0047725E"/>
    <w:rsid w:val="00477FBB"/>
    <w:rsid w:val="004803A0"/>
    <w:rsid w:val="0048071F"/>
    <w:rsid w:val="00481159"/>
    <w:rsid w:val="00481781"/>
    <w:rsid w:val="004913EE"/>
    <w:rsid w:val="00491675"/>
    <w:rsid w:val="0049218D"/>
    <w:rsid w:val="004924AA"/>
    <w:rsid w:val="004935B5"/>
    <w:rsid w:val="00494056"/>
    <w:rsid w:val="00494905"/>
    <w:rsid w:val="00496FD3"/>
    <w:rsid w:val="004A07EB"/>
    <w:rsid w:val="004A1270"/>
    <w:rsid w:val="004A4A5D"/>
    <w:rsid w:val="004A5ED6"/>
    <w:rsid w:val="004A66A9"/>
    <w:rsid w:val="004A6F79"/>
    <w:rsid w:val="004A7406"/>
    <w:rsid w:val="004B09E8"/>
    <w:rsid w:val="004B1031"/>
    <w:rsid w:val="004B2100"/>
    <w:rsid w:val="004B3358"/>
    <w:rsid w:val="004B56D4"/>
    <w:rsid w:val="004B7393"/>
    <w:rsid w:val="004C0CD1"/>
    <w:rsid w:val="004C2DFC"/>
    <w:rsid w:val="004C4B88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E6B41"/>
    <w:rsid w:val="004F0BF7"/>
    <w:rsid w:val="004F1D08"/>
    <w:rsid w:val="004F4C0D"/>
    <w:rsid w:val="004F4CFF"/>
    <w:rsid w:val="004F5CE8"/>
    <w:rsid w:val="004F6375"/>
    <w:rsid w:val="0050454C"/>
    <w:rsid w:val="005070FE"/>
    <w:rsid w:val="005114CA"/>
    <w:rsid w:val="00514424"/>
    <w:rsid w:val="00520821"/>
    <w:rsid w:val="00520A16"/>
    <w:rsid w:val="0052154B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374FD"/>
    <w:rsid w:val="00541125"/>
    <w:rsid w:val="005431E5"/>
    <w:rsid w:val="005460FA"/>
    <w:rsid w:val="00547636"/>
    <w:rsid w:val="005477CB"/>
    <w:rsid w:val="005503A7"/>
    <w:rsid w:val="0055181A"/>
    <w:rsid w:val="00551AA1"/>
    <w:rsid w:val="00554353"/>
    <w:rsid w:val="0056121A"/>
    <w:rsid w:val="00563843"/>
    <w:rsid w:val="005642EE"/>
    <w:rsid w:val="005726A7"/>
    <w:rsid w:val="00573753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A05F9"/>
    <w:rsid w:val="005A09AD"/>
    <w:rsid w:val="005A2F5F"/>
    <w:rsid w:val="005A3763"/>
    <w:rsid w:val="005A4086"/>
    <w:rsid w:val="005A594E"/>
    <w:rsid w:val="005A63CB"/>
    <w:rsid w:val="005A6654"/>
    <w:rsid w:val="005B0C5E"/>
    <w:rsid w:val="005B1B58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15D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E7A27"/>
    <w:rsid w:val="005F1CF7"/>
    <w:rsid w:val="005F1ED8"/>
    <w:rsid w:val="005F33A8"/>
    <w:rsid w:val="005F5668"/>
    <w:rsid w:val="005F5DC2"/>
    <w:rsid w:val="005F635F"/>
    <w:rsid w:val="0060016E"/>
    <w:rsid w:val="00600A0E"/>
    <w:rsid w:val="00602736"/>
    <w:rsid w:val="0060477D"/>
    <w:rsid w:val="0060503B"/>
    <w:rsid w:val="00606755"/>
    <w:rsid w:val="00606B77"/>
    <w:rsid w:val="00607204"/>
    <w:rsid w:val="00607CC4"/>
    <w:rsid w:val="006114E2"/>
    <w:rsid w:val="006141AA"/>
    <w:rsid w:val="00614F95"/>
    <w:rsid w:val="00614FD4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2368"/>
    <w:rsid w:val="006439E6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3F78"/>
    <w:rsid w:val="0065696B"/>
    <w:rsid w:val="006609A6"/>
    <w:rsid w:val="00663E04"/>
    <w:rsid w:val="006649E0"/>
    <w:rsid w:val="006659D0"/>
    <w:rsid w:val="00666AB3"/>
    <w:rsid w:val="00666FEC"/>
    <w:rsid w:val="00667DB8"/>
    <w:rsid w:val="00671A60"/>
    <w:rsid w:val="00671D99"/>
    <w:rsid w:val="0067525B"/>
    <w:rsid w:val="006764DB"/>
    <w:rsid w:val="006831C6"/>
    <w:rsid w:val="00683C39"/>
    <w:rsid w:val="006857B8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A6CE6"/>
    <w:rsid w:val="006B0735"/>
    <w:rsid w:val="006B0EC4"/>
    <w:rsid w:val="006B1BB2"/>
    <w:rsid w:val="006B25BE"/>
    <w:rsid w:val="006B2B28"/>
    <w:rsid w:val="006B2CB3"/>
    <w:rsid w:val="006B3337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D2002"/>
    <w:rsid w:val="006D3EA3"/>
    <w:rsid w:val="006D433F"/>
    <w:rsid w:val="006D568B"/>
    <w:rsid w:val="006D709B"/>
    <w:rsid w:val="006E00FD"/>
    <w:rsid w:val="006E160B"/>
    <w:rsid w:val="006E1E5F"/>
    <w:rsid w:val="006E2549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3CF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26734"/>
    <w:rsid w:val="0073274D"/>
    <w:rsid w:val="00733B36"/>
    <w:rsid w:val="00733D12"/>
    <w:rsid w:val="00734FE5"/>
    <w:rsid w:val="007350CB"/>
    <w:rsid w:val="00736CD6"/>
    <w:rsid w:val="0073747E"/>
    <w:rsid w:val="007405C2"/>
    <w:rsid w:val="007419B0"/>
    <w:rsid w:val="007425FF"/>
    <w:rsid w:val="0074474C"/>
    <w:rsid w:val="007473C9"/>
    <w:rsid w:val="0074769E"/>
    <w:rsid w:val="00753F58"/>
    <w:rsid w:val="00754814"/>
    <w:rsid w:val="00757A05"/>
    <w:rsid w:val="00760A7E"/>
    <w:rsid w:val="00760C40"/>
    <w:rsid w:val="00761B1C"/>
    <w:rsid w:val="007639B6"/>
    <w:rsid w:val="007646AA"/>
    <w:rsid w:val="00764743"/>
    <w:rsid w:val="007648F6"/>
    <w:rsid w:val="00764942"/>
    <w:rsid w:val="00764968"/>
    <w:rsid w:val="00765465"/>
    <w:rsid w:val="0076556E"/>
    <w:rsid w:val="00765FAF"/>
    <w:rsid w:val="00771E75"/>
    <w:rsid w:val="00771F3F"/>
    <w:rsid w:val="007727DE"/>
    <w:rsid w:val="00773C36"/>
    <w:rsid w:val="00773DDC"/>
    <w:rsid w:val="007742E4"/>
    <w:rsid w:val="00774F02"/>
    <w:rsid w:val="00775685"/>
    <w:rsid w:val="00777619"/>
    <w:rsid w:val="00780803"/>
    <w:rsid w:val="00780CE6"/>
    <w:rsid w:val="00780DC9"/>
    <w:rsid w:val="00781F3F"/>
    <w:rsid w:val="00786614"/>
    <w:rsid w:val="0079322B"/>
    <w:rsid w:val="007942CE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6A2D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25AB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373E"/>
    <w:rsid w:val="008A6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D61"/>
    <w:rsid w:val="008D3201"/>
    <w:rsid w:val="008D4F1C"/>
    <w:rsid w:val="008D6CC0"/>
    <w:rsid w:val="008E13C8"/>
    <w:rsid w:val="008E6323"/>
    <w:rsid w:val="008F054D"/>
    <w:rsid w:val="008F2912"/>
    <w:rsid w:val="00901658"/>
    <w:rsid w:val="00903867"/>
    <w:rsid w:val="00905080"/>
    <w:rsid w:val="00905998"/>
    <w:rsid w:val="00906334"/>
    <w:rsid w:val="009067E5"/>
    <w:rsid w:val="009074BB"/>
    <w:rsid w:val="009126BB"/>
    <w:rsid w:val="0091455A"/>
    <w:rsid w:val="00914A7B"/>
    <w:rsid w:val="00915A99"/>
    <w:rsid w:val="009177C5"/>
    <w:rsid w:val="00925385"/>
    <w:rsid w:val="009257A2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528"/>
    <w:rsid w:val="00941D8C"/>
    <w:rsid w:val="00943DCA"/>
    <w:rsid w:val="00943EC9"/>
    <w:rsid w:val="00944770"/>
    <w:rsid w:val="00946651"/>
    <w:rsid w:val="00946E90"/>
    <w:rsid w:val="00947A45"/>
    <w:rsid w:val="0095076F"/>
    <w:rsid w:val="0095087E"/>
    <w:rsid w:val="00950A41"/>
    <w:rsid w:val="0095157E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27DE"/>
    <w:rsid w:val="0099398E"/>
    <w:rsid w:val="009A0884"/>
    <w:rsid w:val="009A28AF"/>
    <w:rsid w:val="009A63D9"/>
    <w:rsid w:val="009B1148"/>
    <w:rsid w:val="009B12CC"/>
    <w:rsid w:val="009B149A"/>
    <w:rsid w:val="009B2017"/>
    <w:rsid w:val="009B4E02"/>
    <w:rsid w:val="009B5F1C"/>
    <w:rsid w:val="009B6A82"/>
    <w:rsid w:val="009B7885"/>
    <w:rsid w:val="009C0225"/>
    <w:rsid w:val="009C0FCF"/>
    <w:rsid w:val="009C2A3D"/>
    <w:rsid w:val="009C3B4F"/>
    <w:rsid w:val="009C58BE"/>
    <w:rsid w:val="009C7EDA"/>
    <w:rsid w:val="009D0135"/>
    <w:rsid w:val="009D27F6"/>
    <w:rsid w:val="009D364F"/>
    <w:rsid w:val="009D52E0"/>
    <w:rsid w:val="009D774B"/>
    <w:rsid w:val="009D78E3"/>
    <w:rsid w:val="009E031C"/>
    <w:rsid w:val="009E3BEF"/>
    <w:rsid w:val="009E4B63"/>
    <w:rsid w:val="009E54AF"/>
    <w:rsid w:val="009E6ACB"/>
    <w:rsid w:val="009E6D86"/>
    <w:rsid w:val="009E7D14"/>
    <w:rsid w:val="009E7D4D"/>
    <w:rsid w:val="009F0DF9"/>
    <w:rsid w:val="009F1690"/>
    <w:rsid w:val="009F3804"/>
    <w:rsid w:val="009F4E99"/>
    <w:rsid w:val="009F5D2B"/>
    <w:rsid w:val="00A00D49"/>
    <w:rsid w:val="00A03533"/>
    <w:rsid w:val="00A048A1"/>
    <w:rsid w:val="00A072E3"/>
    <w:rsid w:val="00A11617"/>
    <w:rsid w:val="00A15AF2"/>
    <w:rsid w:val="00A15F26"/>
    <w:rsid w:val="00A16CD6"/>
    <w:rsid w:val="00A176C9"/>
    <w:rsid w:val="00A179B1"/>
    <w:rsid w:val="00A219D1"/>
    <w:rsid w:val="00A21BB2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0F1F"/>
    <w:rsid w:val="00A513FB"/>
    <w:rsid w:val="00A51406"/>
    <w:rsid w:val="00A52399"/>
    <w:rsid w:val="00A52AC8"/>
    <w:rsid w:val="00A54413"/>
    <w:rsid w:val="00A552F1"/>
    <w:rsid w:val="00A62831"/>
    <w:rsid w:val="00A63637"/>
    <w:rsid w:val="00A63C2F"/>
    <w:rsid w:val="00A66EE4"/>
    <w:rsid w:val="00A676F6"/>
    <w:rsid w:val="00A7202D"/>
    <w:rsid w:val="00A72124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6C14"/>
    <w:rsid w:val="00AA6C53"/>
    <w:rsid w:val="00AB40C9"/>
    <w:rsid w:val="00AB45DA"/>
    <w:rsid w:val="00AB7A19"/>
    <w:rsid w:val="00AC03A9"/>
    <w:rsid w:val="00AC3E2A"/>
    <w:rsid w:val="00AC589C"/>
    <w:rsid w:val="00AC63F4"/>
    <w:rsid w:val="00AC7D93"/>
    <w:rsid w:val="00AD04EE"/>
    <w:rsid w:val="00AD329E"/>
    <w:rsid w:val="00AD409E"/>
    <w:rsid w:val="00AD4CD6"/>
    <w:rsid w:val="00AD5809"/>
    <w:rsid w:val="00AD7F91"/>
    <w:rsid w:val="00AE0165"/>
    <w:rsid w:val="00AE44AA"/>
    <w:rsid w:val="00AE60C4"/>
    <w:rsid w:val="00AE7350"/>
    <w:rsid w:val="00AE73A8"/>
    <w:rsid w:val="00AE73DB"/>
    <w:rsid w:val="00AE75B5"/>
    <w:rsid w:val="00AF2A85"/>
    <w:rsid w:val="00AF3832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1C26"/>
    <w:rsid w:val="00B25E8B"/>
    <w:rsid w:val="00B26109"/>
    <w:rsid w:val="00B26293"/>
    <w:rsid w:val="00B27002"/>
    <w:rsid w:val="00B27527"/>
    <w:rsid w:val="00B30DE6"/>
    <w:rsid w:val="00B3190F"/>
    <w:rsid w:val="00B35133"/>
    <w:rsid w:val="00B35AF7"/>
    <w:rsid w:val="00B36224"/>
    <w:rsid w:val="00B36DB6"/>
    <w:rsid w:val="00B37672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4D89"/>
    <w:rsid w:val="00BE6503"/>
    <w:rsid w:val="00BF092A"/>
    <w:rsid w:val="00BF1AF9"/>
    <w:rsid w:val="00BF1D12"/>
    <w:rsid w:val="00BF21AD"/>
    <w:rsid w:val="00BF24F0"/>
    <w:rsid w:val="00BF552A"/>
    <w:rsid w:val="00BF76C6"/>
    <w:rsid w:val="00C06A94"/>
    <w:rsid w:val="00C076C6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07CF"/>
    <w:rsid w:val="00C42A85"/>
    <w:rsid w:val="00C43885"/>
    <w:rsid w:val="00C4448A"/>
    <w:rsid w:val="00C46411"/>
    <w:rsid w:val="00C47AB7"/>
    <w:rsid w:val="00C47DCC"/>
    <w:rsid w:val="00C5083E"/>
    <w:rsid w:val="00C50AB5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2527"/>
    <w:rsid w:val="00C726A3"/>
    <w:rsid w:val="00C72A9B"/>
    <w:rsid w:val="00C73D4A"/>
    <w:rsid w:val="00C8037A"/>
    <w:rsid w:val="00C80635"/>
    <w:rsid w:val="00C81F5F"/>
    <w:rsid w:val="00C83C3B"/>
    <w:rsid w:val="00C85754"/>
    <w:rsid w:val="00C87015"/>
    <w:rsid w:val="00C878D3"/>
    <w:rsid w:val="00C91230"/>
    <w:rsid w:val="00C933BC"/>
    <w:rsid w:val="00C934E4"/>
    <w:rsid w:val="00C93CB6"/>
    <w:rsid w:val="00C93FDB"/>
    <w:rsid w:val="00C9509A"/>
    <w:rsid w:val="00C95358"/>
    <w:rsid w:val="00C970DD"/>
    <w:rsid w:val="00C974A1"/>
    <w:rsid w:val="00C97711"/>
    <w:rsid w:val="00CA0D48"/>
    <w:rsid w:val="00CA270A"/>
    <w:rsid w:val="00CA2B2B"/>
    <w:rsid w:val="00CA5293"/>
    <w:rsid w:val="00CA62BC"/>
    <w:rsid w:val="00CB2F38"/>
    <w:rsid w:val="00CB6CFF"/>
    <w:rsid w:val="00CB6E43"/>
    <w:rsid w:val="00CC3A3B"/>
    <w:rsid w:val="00CD0624"/>
    <w:rsid w:val="00CD28B1"/>
    <w:rsid w:val="00CD3687"/>
    <w:rsid w:val="00CD3CCA"/>
    <w:rsid w:val="00CD5B0B"/>
    <w:rsid w:val="00CD6F50"/>
    <w:rsid w:val="00CD7560"/>
    <w:rsid w:val="00CD7D4A"/>
    <w:rsid w:val="00CE03DE"/>
    <w:rsid w:val="00CE5205"/>
    <w:rsid w:val="00CF0553"/>
    <w:rsid w:val="00CF5C2C"/>
    <w:rsid w:val="00CF5CB1"/>
    <w:rsid w:val="00CF5F91"/>
    <w:rsid w:val="00CF6405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5509"/>
    <w:rsid w:val="00D272B4"/>
    <w:rsid w:val="00D27847"/>
    <w:rsid w:val="00D30063"/>
    <w:rsid w:val="00D3023B"/>
    <w:rsid w:val="00D30AEC"/>
    <w:rsid w:val="00D31975"/>
    <w:rsid w:val="00D34353"/>
    <w:rsid w:val="00D347E0"/>
    <w:rsid w:val="00D34F59"/>
    <w:rsid w:val="00D3550A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5DDF"/>
    <w:rsid w:val="00D46166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4EDE"/>
    <w:rsid w:val="00D85559"/>
    <w:rsid w:val="00D90AC7"/>
    <w:rsid w:val="00D91DFD"/>
    <w:rsid w:val="00D9309B"/>
    <w:rsid w:val="00D939C6"/>
    <w:rsid w:val="00D947FD"/>
    <w:rsid w:val="00D97D53"/>
    <w:rsid w:val="00DA30F6"/>
    <w:rsid w:val="00DA59EB"/>
    <w:rsid w:val="00DA6AD8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27B"/>
    <w:rsid w:val="00DD25D7"/>
    <w:rsid w:val="00DD3F53"/>
    <w:rsid w:val="00DD5F8C"/>
    <w:rsid w:val="00DD656F"/>
    <w:rsid w:val="00DD658A"/>
    <w:rsid w:val="00DD7817"/>
    <w:rsid w:val="00DE3A25"/>
    <w:rsid w:val="00DE3A3B"/>
    <w:rsid w:val="00DE3B3D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95B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154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50208"/>
    <w:rsid w:val="00E53681"/>
    <w:rsid w:val="00E57134"/>
    <w:rsid w:val="00E574E2"/>
    <w:rsid w:val="00E62BF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1EBC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566E"/>
    <w:rsid w:val="00ED69C3"/>
    <w:rsid w:val="00EE0699"/>
    <w:rsid w:val="00EE582D"/>
    <w:rsid w:val="00EE5B00"/>
    <w:rsid w:val="00EE7EC0"/>
    <w:rsid w:val="00EF069F"/>
    <w:rsid w:val="00EF16F3"/>
    <w:rsid w:val="00EF70E9"/>
    <w:rsid w:val="00F0157F"/>
    <w:rsid w:val="00F05387"/>
    <w:rsid w:val="00F0563A"/>
    <w:rsid w:val="00F07654"/>
    <w:rsid w:val="00F079CC"/>
    <w:rsid w:val="00F10D46"/>
    <w:rsid w:val="00F12003"/>
    <w:rsid w:val="00F1276D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37BFD"/>
    <w:rsid w:val="00F414A5"/>
    <w:rsid w:val="00F41B3E"/>
    <w:rsid w:val="00F459FE"/>
    <w:rsid w:val="00F45E25"/>
    <w:rsid w:val="00F460E0"/>
    <w:rsid w:val="00F46EE7"/>
    <w:rsid w:val="00F46F0E"/>
    <w:rsid w:val="00F47758"/>
    <w:rsid w:val="00F50E32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697E"/>
    <w:rsid w:val="00F70188"/>
    <w:rsid w:val="00F7036F"/>
    <w:rsid w:val="00F728AD"/>
    <w:rsid w:val="00F746B4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2DB"/>
    <w:rsid w:val="00FC063E"/>
    <w:rsid w:val="00FC154D"/>
    <w:rsid w:val="00FC2507"/>
    <w:rsid w:val="00FC2A50"/>
    <w:rsid w:val="00FC2AEC"/>
    <w:rsid w:val="00FC2B3C"/>
    <w:rsid w:val="00FC64EC"/>
    <w:rsid w:val="00FC6C2D"/>
    <w:rsid w:val="00FC7C2A"/>
    <w:rsid w:val="00FD31E2"/>
    <w:rsid w:val="00FD5762"/>
    <w:rsid w:val="00FE131C"/>
    <w:rsid w:val="00FE1AF7"/>
    <w:rsid w:val="00FE1B5B"/>
    <w:rsid w:val="00FE2497"/>
    <w:rsid w:val="00FE5CBE"/>
    <w:rsid w:val="00FE659B"/>
    <w:rsid w:val="00FE7A6C"/>
    <w:rsid w:val="00FF02C4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86AC3654-8993-44DE-A7E0-947E2E6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2B08-C34D-49E4-97FA-C5390FA9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35</cp:revision>
  <cp:lastPrinted>2025-05-19T01:29:00Z</cp:lastPrinted>
  <dcterms:created xsi:type="dcterms:W3CDTF">2025-10-21T02:58:00Z</dcterms:created>
  <dcterms:modified xsi:type="dcterms:W3CDTF">2025-11-02T07:11:00Z</dcterms:modified>
</cp:coreProperties>
</file>